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gif" ContentType="image/gi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center"/>
      </w:pPr>
      <w:r>
        <w:rPr>
          <w:sz w:val="32"/>
          <w:szCs w:val="32"/>
        </w:rPr>
        <w:t>Dave Ventresca, MBA in Sustainable Business</w:t>
      </w:r>
    </w:p>
    <w:p>
      <w:pPr>
        <w:pStyle w:val="style0"/>
        <w:jc w:val="center"/>
      </w:pPr>
      <w:r>
        <w:rPr/>
        <w:t>Applicant for 'Product and Operations Manager'</w:t>
      </w:r>
    </w:p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2308860</wp:posOffset>
            </wp:positionH>
            <wp:positionV relativeFrom="paragraph">
              <wp:posOffset>0</wp:posOffset>
            </wp:positionV>
            <wp:extent cx="1326515" cy="72961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</w:pPr>
      <w:r>
        <w:rPr/>
      </w:r>
    </w:p>
    <w:p>
      <w:pPr>
        <w:pStyle w:val="style0"/>
        <w:spacing w:line="100" w:lineRule="atLeast"/>
      </w:pPr>
      <w:r>
        <w:rPr>
          <w:sz w:val="20"/>
          <w:szCs w:val="20"/>
        </w:rPr>
        <w:t>Voltaic Systems Team,</w:t>
      </w:r>
    </w:p>
    <w:p>
      <w:pPr>
        <w:pStyle w:val="style0"/>
        <w:spacing w:line="100" w:lineRule="atLeast"/>
      </w:pPr>
      <w:r>
        <w:rPr>
          <w:sz w:val="20"/>
          <w:szCs w:val="20"/>
        </w:rPr>
        <w:tab/>
        <w:t xml:space="preserve">Firstly, hello my name is Dave and I am delighted to be applying for this job. I found this position on Green Dream Jobs and could barely contain my excitement! I have admired Voltaic for many years, purchased your products and raved about them to my friends. More importantly, in learning more about Voltaic - reading articles and watching videos - I fell in love with the idea of working for a company whose values and vision I share and parallel in my own life. </w:t>
      </w:r>
    </w:p>
    <w:p>
      <w:pPr>
        <w:pStyle w:val="style0"/>
        <w:spacing w:line="100" w:lineRule="atLeast"/>
      </w:pPr>
      <w:r>
        <w:rPr>
          <w:sz w:val="20"/>
          <w:szCs w:val="20"/>
        </w:rPr>
        <w:t xml:space="preserve">The plan: to communicate my passion, my capability and skill-sets, and also give you an idea of </w:t>
      </w:r>
      <w:r>
        <w:rPr>
          <w:i/>
          <w:sz w:val="20"/>
          <w:szCs w:val="20"/>
        </w:rPr>
        <w:t xml:space="preserve">who </w:t>
      </w:r>
      <w:r>
        <w:rPr>
          <w:sz w:val="20"/>
          <w:szCs w:val="20"/>
        </w:rPr>
        <w:t xml:space="preserve">I am without taking up too much of your time. I am a recent graduate of the </w:t>
      </w:r>
      <w:hyperlink r:id="rId3">
        <w:r>
          <w:rPr>
            <w:rStyle w:val="style17"/>
            <w:rStyle w:val="style17"/>
            <w:sz w:val="20"/>
            <w:szCs w:val="20"/>
          </w:rPr>
          <w:t>Bainbridge Graduate Institute</w:t>
        </w:r>
      </w:hyperlink>
      <w:r>
        <w:rPr>
          <w:sz w:val="20"/>
          <w:szCs w:val="20"/>
        </w:rPr>
        <w:t xml:space="preserve"> (BGI) where I received an MBA in Sustainable Business. Combined with my experience as an entrepreneur, my  education and years of working for myself has led me right here to Voltaic.</w:t>
      </w:r>
    </w:p>
    <w:p>
      <w:pPr>
        <w:pStyle w:val="style0"/>
        <w:spacing w:line="100" w:lineRule="atLeast"/>
      </w:pPr>
      <w:r>
        <w:rPr>
          <w:sz w:val="20"/>
          <w:szCs w:val="20"/>
        </w:rPr>
        <w:t xml:space="preserve">The details: yes, I have an MBA, but I </w:t>
      </w:r>
      <w:r>
        <w:rPr>
          <w:color w:val="000000"/>
          <w:sz w:val="20"/>
          <w:szCs w:val="20"/>
        </w:rPr>
        <w:t>prefer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to categorize my degree as creativity wrapped in agile/adaptive leadership skills and supported by advanced understanding of operations scenarios, various cost-benefit analysis methods, data modeling and simulation techniques, systems thinking and adaptive design. My many years of experience as an entrepreneur, a lifelong sustainability enthusiast, an accomplished facilitator, operations officer, finance manager, consultant and project manager will be a versatile asset to you,</w:t>
      </w:r>
      <w:r>
        <w:rPr>
          <w:color w:val="548DD4"/>
          <w:sz w:val="20"/>
          <w:szCs w:val="20"/>
        </w:rPr>
        <w:t xml:space="preserve"> </w:t>
      </w:r>
      <w:r>
        <w:rPr>
          <w:sz w:val="20"/>
          <w:szCs w:val="20"/>
        </w:rPr>
        <w:t>and I have a sense that Voltaic is a place where I can learn, share my knowledge and further the pursuit of a future where humans live more harmoniously with the planet – I believe in solar as a critical piece of this puzzle! A very wise person once told me that in business to always hire life-skills and to teach job-skills - to that end, I am an ideal candidate and would love to join your team.</w:t>
      </w:r>
    </w:p>
    <w:p>
      <w:pPr>
        <w:pStyle w:val="style0"/>
        <w:spacing w:line="100" w:lineRule="atLeast"/>
      </w:pPr>
      <w:r>
        <w:rPr>
          <w:sz w:val="20"/>
          <w:szCs w:val="20"/>
        </w:rPr>
        <w:tab/>
        <w:t>Specific Skills and Knowledge:</w:t>
      </w:r>
    </w:p>
    <w:p>
      <w:pPr>
        <w:pStyle w:val="style36"/>
        <w:numPr>
          <w:ilvl w:val="0"/>
          <w:numId w:val="1"/>
        </w:numPr>
        <w:spacing w:after="144" w:before="0" w:line="43" w:lineRule="atLeast"/>
      </w:pPr>
      <w:r>
        <w:rPr>
          <w:sz w:val="20"/>
          <w:szCs w:val="20"/>
        </w:rPr>
        <w:t>Advanced/intimate understanding of sustainability issues and best-practices</w:t>
      </w:r>
    </w:p>
    <w:p>
      <w:pPr>
        <w:pStyle w:val="style36"/>
        <w:numPr>
          <w:ilvl w:val="0"/>
          <w:numId w:val="1"/>
        </w:numPr>
        <w:spacing w:after="144" w:before="0" w:line="43" w:lineRule="atLeast"/>
      </w:pPr>
      <w:r>
        <w:rPr>
          <w:sz w:val="20"/>
          <w:szCs w:val="20"/>
        </w:rPr>
        <w:t>Operations</w:t>
      </w:r>
    </w:p>
    <w:p>
      <w:pPr>
        <w:pStyle w:val="style36"/>
        <w:numPr>
          <w:ilvl w:val="1"/>
          <w:numId w:val="1"/>
        </w:numPr>
        <w:spacing w:after="144" w:before="0" w:line="43" w:lineRule="atLeast"/>
      </w:pPr>
      <w:r>
        <w:rPr>
          <w:sz w:val="20"/>
          <w:szCs w:val="20"/>
        </w:rPr>
        <w:t>Back Casting &amp; Regressions</w:t>
      </w:r>
    </w:p>
    <w:p>
      <w:pPr>
        <w:pStyle w:val="style36"/>
        <w:numPr>
          <w:ilvl w:val="1"/>
          <w:numId w:val="1"/>
        </w:numPr>
        <w:spacing w:after="144" w:before="0" w:line="43" w:lineRule="atLeast"/>
      </w:pPr>
      <w:r>
        <w:rPr>
          <w:sz w:val="20"/>
          <w:szCs w:val="20"/>
        </w:rPr>
        <w:t>Cost-Price &amp; Cost-Benefit Analysis</w:t>
      </w:r>
    </w:p>
    <w:p>
      <w:pPr>
        <w:pStyle w:val="style36"/>
        <w:numPr>
          <w:ilvl w:val="1"/>
          <w:numId w:val="1"/>
        </w:numPr>
        <w:spacing w:after="144" w:before="0" w:line="43" w:lineRule="atLeast"/>
      </w:pPr>
      <w:r>
        <w:rPr>
          <w:sz w:val="20"/>
          <w:szCs w:val="20"/>
        </w:rPr>
        <w:t>Scenario &amp; Data Modeling</w:t>
      </w:r>
    </w:p>
    <w:p>
      <w:pPr>
        <w:pStyle w:val="style36"/>
        <w:numPr>
          <w:ilvl w:val="0"/>
          <w:numId w:val="1"/>
        </w:numPr>
        <w:spacing w:after="144" w:before="0" w:line="43" w:lineRule="atLeast"/>
      </w:pPr>
      <w:r>
        <w:rPr>
          <w:sz w:val="20"/>
          <w:szCs w:val="20"/>
        </w:rPr>
        <w:t>Humility – Being a product manager necessitates the ability to recognize a great idea, even when it is not your own!</w:t>
      </w:r>
    </w:p>
    <w:p>
      <w:pPr>
        <w:pStyle w:val="style36"/>
        <w:spacing w:line="100" w:lineRule="atLeast"/>
        <w:ind w:hanging="0" w:left="0" w:right="0"/>
      </w:pPr>
      <w:r>
        <w:rPr>
          <w:sz w:val="20"/>
          <w:szCs w:val="20"/>
        </w:rPr>
        <w:t>Thank you for taking time to consider my application, I look forward to hearing from you.</w:t>
      </w:r>
    </w:p>
    <w:p>
      <w:pPr>
        <w:pStyle w:val="style36"/>
        <w:spacing w:line="100" w:lineRule="atLeast"/>
        <w:ind w:hanging="0" w:left="0" w:right="0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In Gratitude,</w:t>
      </w:r>
    </w:p>
    <w:p>
      <w:pPr>
        <w:pStyle w:val="style36"/>
        <w:spacing w:after="200" w:before="0" w:line="100" w:lineRule="atLeast"/>
        <w:ind w:hanging="0" w:left="0" w:right="0"/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-Dave</w:t>
      </w:r>
    </w:p>
    <w:sectPr>
      <w:headerReference r:id="rId4" w:type="default"/>
      <w:type w:val="nextPage"/>
      <w:pgSz w:h="15840" w:w="12240"/>
      <w:pgMar w:bottom="1440" w:footer="0" w:gutter="0" w:header="720" w:left="1440" w:right="1440" w:top="1440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</w:pPr>
    <w:r>
      <w:rPr>
        <w:sz w:val="16"/>
        <w:szCs w:val="16"/>
      </w:rPr>
      <w:t>Dave Ventresca</w:t>
    </w:r>
  </w:p>
  <w:p>
    <w:pPr>
      <w:pStyle w:val="style37"/>
    </w:pPr>
    <w:r>
      <w:rPr>
        <w:sz w:val="16"/>
        <w:szCs w:val="16"/>
      </w:rPr>
      <w:t xml:space="preserve">206.491.7323, </w:t>
    </w:r>
  </w:p>
  <w:p>
    <w:pPr>
      <w:pStyle w:val="style37"/>
    </w:pPr>
    <w:r>
      <w:rPr>
        <w:sz w:val="16"/>
        <w:szCs w:val="16"/>
      </w:rPr>
      <w:t>dave.ventresca@gmail.com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Balloon Text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Internet Link"/>
    <w:basedOn w:val="style15"/>
    <w:next w:val="style17"/>
    <w:rPr>
      <w:color w:val="0000FF"/>
      <w:u w:val="single"/>
      <w:lang w:bidi="en-US" w:eastAsia="en-US" w:val="en-US"/>
    </w:rPr>
  </w:style>
  <w:style w:styleId="style18" w:type="character">
    <w:name w:val="Header Char"/>
    <w:basedOn w:val="style15"/>
    <w:next w:val="style18"/>
    <w:rPr/>
  </w:style>
  <w:style w:styleId="style19" w:type="character">
    <w:name w:val="Footer Char"/>
    <w:basedOn w:val="style15"/>
    <w:next w:val="style19"/>
    <w:rPr/>
  </w:style>
  <w:style w:styleId="style20" w:type="character">
    <w:name w:val="ListLabel 1"/>
    <w:next w:val="style20"/>
    <w:rPr>
      <w:rFonts w:cs="Courier New"/>
    </w:rPr>
  </w:style>
  <w:style w:styleId="style21" w:type="character">
    <w:name w:val="ListLabel 2"/>
    <w:next w:val="style21"/>
    <w:rPr>
      <w:rFonts w:cs="Symbol"/>
    </w:rPr>
  </w:style>
  <w:style w:styleId="style22" w:type="character">
    <w:name w:val="ListLabel 3"/>
    <w:next w:val="style22"/>
    <w:rPr>
      <w:rFonts w:cs="Courier New"/>
    </w:rPr>
  </w:style>
  <w:style w:styleId="style23" w:type="character">
    <w:name w:val="ListLabel 4"/>
    <w:next w:val="style23"/>
    <w:rPr>
      <w:rFonts w:cs="Wingdings"/>
    </w:rPr>
  </w:style>
  <w:style w:styleId="style24" w:type="character">
    <w:name w:val="ListLabel 5"/>
    <w:next w:val="style24"/>
    <w:rPr>
      <w:rFonts w:cs="Symbol"/>
    </w:rPr>
  </w:style>
  <w:style w:styleId="style25" w:type="character">
    <w:name w:val="ListLabel 6"/>
    <w:next w:val="style25"/>
    <w:rPr>
      <w:rFonts w:cs="Courier New"/>
    </w:rPr>
  </w:style>
  <w:style w:styleId="style26" w:type="character">
    <w:name w:val="ListLabel 7"/>
    <w:next w:val="style26"/>
    <w:rPr>
      <w:rFonts w:cs="Wingdings"/>
    </w:rPr>
  </w:style>
  <w:style w:styleId="style27" w:type="character">
    <w:name w:val="ListLabel 8"/>
    <w:next w:val="style27"/>
    <w:rPr>
      <w:rFonts w:cs="Symbol"/>
    </w:rPr>
  </w:style>
  <w:style w:styleId="style28" w:type="character">
    <w:name w:val="ListLabel 9"/>
    <w:next w:val="style28"/>
    <w:rPr>
      <w:rFonts w:cs="Courier New"/>
    </w:rPr>
  </w:style>
  <w:style w:styleId="style29" w:type="character">
    <w:name w:val="ListLabel 10"/>
    <w:next w:val="style29"/>
    <w:rPr>
      <w:rFonts w:cs="Wingdings"/>
    </w:rPr>
  </w:style>
  <w:style w:styleId="style30" w:type="paragraph">
    <w:name w:val="Heading"/>
    <w:basedOn w:val="style0"/>
    <w:next w:val="style31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31" w:type="paragraph">
    <w:name w:val="Text body"/>
    <w:basedOn w:val="style0"/>
    <w:next w:val="style31"/>
    <w:pPr>
      <w:spacing w:after="120" w:before="0"/>
    </w:pPr>
    <w:rPr/>
  </w:style>
  <w:style w:styleId="style32" w:type="paragraph">
    <w:name w:val="List"/>
    <w:basedOn w:val="style31"/>
    <w:next w:val="style32"/>
    <w:pPr/>
    <w:rPr>
      <w:rFonts w:cs="Lohit Hindi"/>
    </w:rPr>
  </w:style>
  <w:style w:styleId="style33" w:type="paragraph">
    <w:name w:val="Caption"/>
    <w:basedOn w:val="style0"/>
    <w:next w:val="style33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34" w:type="paragraph">
    <w:name w:val="Index"/>
    <w:basedOn w:val="style0"/>
    <w:next w:val="style34"/>
    <w:pPr>
      <w:suppressLineNumbers/>
    </w:pPr>
    <w:rPr>
      <w:rFonts w:cs="Lohit Hindi"/>
    </w:rPr>
  </w:style>
  <w:style w:styleId="style35" w:type="paragraph">
    <w:name w:val="Balloon Text"/>
    <w:basedOn w:val="style0"/>
    <w:next w:val="style35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6" w:type="paragraph">
    <w:name w:val="List Paragraph"/>
    <w:basedOn w:val="style0"/>
    <w:next w:val="style36"/>
    <w:pPr>
      <w:ind w:hanging="0" w:left="720" w:right="0"/>
    </w:pPr>
    <w:rPr/>
  </w:style>
  <w:style w:styleId="style37" w:type="paragraph">
    <w:name w:val="Header"/>
    <w:basedOn w:val="style0"/>
    <w:next w:val="style37"/>
    <w:pPr>
      <w:suppressLineNumbers/>
      <w:tabs>
        <w:tab w:leader="none" w:pos="4680" w:val="center"/>
        <w:tab w:leader="none" w:pos="9360" w:val="right"/>
      </w:tabs>
      <w:spacing w:after="0" w:before="0" w:line="100" w:lineRule="atLeast"/>
    </w:pPr>
    <w:rPr/>
  </w:style>
  <w:style w:styleId="style38" w:type="paragraph">
    <w:name w:val="Footer"/>
    <w:basedOn w:val="style0"/>
    <w:next w:val="style38"/>
    <w:pPr>
      <w:suppressLineNumbers/>
      <w:tabs>
        <w:tab w:leader="none" w:pos="4680" w:val="center"/>
        <w:tab w:leader="none" w:pos="9360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http://www.bgi.edu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2013-01-28T18:11:00.00Z</dcterms:created>
  <dc:creator>Ogion</dc:creator>
  <cp:lastModifiedBy>Ogion</cp:lastModifiedBy>
  <dcterms:modified xsi:type="dcterms:W3CDTF">2013-01-28T18:11:00.00Z</dcterms:modified>
  <cp:revision>2</cp:revision>
</cp:coreProperties>
</file>